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</w:t>
      </w:r>
      <w:r w:rsidR="00A55304">
        <w:rPr>
          <w:rFonts w:cs="Tahoma"/>
          <w:b/>
          <w:bCs/>
        </w:rPr>
        <w:t>i zahraniční</w:t>
      </w:r>
      <w:r>
        <w:rPr>
          <w:rFonts w:cs="Tahoma"/>
          <w:b/>
          <w:bCs/>
        </w:rPr>
        <w:t xml:space="preserve">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>Student:</w:t>
      </w:r>
      <w:r w:rsidR="00A55304">
        <w:t xml:space="preserve"> </w:t>
      </w:r>
      <w:r w:rsidR="00A55304" w:rsidRPr="00A55304">
        <w:rPr>
          <w:b/>
        </w:rPr>
        <w:t>Václav Nedbal</w:t>
      </w:r>
      <w:r w:rsidR="00A55304">
        <w:t xml:space="preserve"> </w:t>
      </w:r>
      <w:r w:rsidR="00A55304">
        <w:tab/>
      </w:r>
      <w:r w:rsidR="00A55304">
        <w:tab/>
      </w:r>
    </w:p>
    <w:p w:rsidR="00090FF3" w:rsidRDefault="00090FF3">
      <w:r>
        <w:t xml:space="preserve">zkratka semináře: </w:t>
      </w:r>
      <w:r w:rsidR="00A55304">
        <w:t>DL I.</w:t>
      </w:r>
      <w:r>
        <w:t xml:space="preserve"> </w:t>
      </w:r>
      <w:r w:rsidR="00A55304">
        <w:t>(</w:t>
      </w:r>
      <w:r w:rsidR="00A55304" w:rsidRPr="00A55304">
        <w:t>OPNC2L103A</w:t>
      </w:r>
      <w:r w:rsidR="00A55304">
        <w:t>)</w:t>
      </w:r>
      <w:r>
        <w:t xml:space="preserve"> </w:t>
      </w:r>
      <w:r>
        <w:tab/>
      </w:r>
      <w:proofErr w:type="spellStart"/>
      <w:r>
        <w:t>Vase</w:t>
      </w:r>
      <w:proofErr w:type="spellEnd"/>
      <w:r>
        <w:t xml:space="preserve"> spojení: </w:t>
      </w:r>
      <w:r w:rsidR="00A55304" w:rsidRPr="00A55304">
        <w:rPr>
          <w:b/>
        </w:rPr>
        <w:t>wasek.nedbal@seznam.cz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3B45B5">
            <w:pPr>
              <w:pStyle w:val="WW-Obsahtabulky1"/>
              <w:snapToGrid w:val="0"/>
              <w:rPr>
                <w:rFonts w:cs="Tahoma"/>
              </w:rPr>
            </w:pPr>
            <w:r w:rsidRPr="003B45B5">
              <w:rPr>
                <w:rFonts w:cs="Tahoma"/>
                <w:b/>
              </w:rPr>
              <w:t xml:space="preserve">Becky </w:t>
            </w:r>
            <w:proofErr w:type="spellStart"/>
            <w:r w:rsidRPr="003B45B5">
              <w:rPr>
                <w:rFonts w:cs="Tahoma"/>
                <w:b/>
              </w:rPr>
              <w:t>Albertalli</w:t>
            </w:r>
            <w:proofErr w:type="spellEnd"/>
            <w:r>
              <w:rPr>
                <w:rFonts w:cs="Tahoma"/>
              </w:rPr>
              <w:t xml:space="preserve"> </w:t>
            </w:r>
            <w:r w:rsidRPr="003B45B5">
              <w:rPr>
                <w:rFonts w:cs="Tahoma"/>
                <w:i/>
                <w:sz w:val="22"/>
              </w:rPr>
              <w:t>(překlad: Anna Vrbová)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B45B5" w:rsidRDefault="003B45B5">
            <w:pPr>
              <w:pStyle w:val="WW-Obsahtabulky1"/>
              <w:snapToGrid w:val="0"/>
              <w:rPr>
                <w:rFonts w:cs="Tahoma"/>
              </w:rPr>
            </w:pPr>
            <w:r w:rsidRPr="003B45B5">
              <w:rPr>
                <w:rFonts w:cs="Tahoma"/>
                <w:b/>
              </w:rPr>
              <w:t xml:space="preserve">Probuzení Simona </w:t>
            </w:r>
            <w:proofErr w:type="spellStart"/>
            <w:r w:rsidRPr="003B45B5">
              <w:rPr>
                <w:rFonts w:cs="Tahoma"/>
                <w:b/>
              </w:rPr>
              <w:t>Spiera</w:t>
            </w:r>
            <w:proofErr w:type="spellEnd"/>
            <w:r>
              <w:rPr>
                <w:rFonts w:cs="Tahoma"/>
              </w:rPr>
              <w:t xml:space="preserve"> </w:t>
            </w:r>
            <w:r w:rsidRPr="003B45B5">
              <w:rPr>
                <w:rFonts w:cs="Tahoma"/>
                <w:i/>
                <w:sz w:val="22"/>
              </w:rPr>
              <w:t xml:space="preserve">(v </w:t>
            </w:r>
            <w:proofErr w:type="spellStart"/>
            <w:r w:rsidRPr="003B45B5">
              <w:rPr>
                <w:rFonts w:cs="Tahoma"/>
                <w:i/>
                <w:sz w:val="22"/>
              </w:rPr>
              <w:t>ang</w:t>
            </w:r>
            <w:proofErr w:type="spellEnd"/>
            <w:r w:rsidRPr="003B45B5">
              <w:rPr>
                <w:rFonts w:cs="Tahoma"/>
                <w:i/>
                <w:sz w:val="22"/>
              </w:rPr>
              <w:t>. originále Simon vs.</w:t>
            </w:r>
            <w:r>
              <w:rPr>
                <w:rFonts w:cs="Tahoma"/>
                <w:i/>
                <w:sz w:val="22"/>
              </w:rPr>
              <w:t xml:space="preserve"> </w:t>
            </w:r>
            <w:proofErr w:type="spellStart"/>
            <w:r w:rsidRPr="003B45B5">
              <w:rPr>
                <w:rFonts w:cs="Tahoma"/>
                <w:i/>
                <w:sz w:val="22"/>
              </w:rPr>
              <w:t>The</w:t>
            </w:r>
            <w:proofErr w:type="spellEnd"/>
            <w:r w:rsidRPr="003B45B5">
              <w:rPr>
                <w:rFonts w:cs="Tahoma"/>
                <w:i/>
                <w:sz w:val="22"/>
              </w:rPr>
              <w:t xml:space="preserve"> Homo Sapiens Agenda)</w:t>
            </w:r>
            <w:r>
              <w:rPr>
                <w:rFonts w:cs="Tahoma"/>
              </w:rPr>
              <w:t xml:space="preserve">, </w:t>
            </w:r>
          </w:p>
          <w:p w:rsidR="00090FF3" w:rsidRDefault="003B45B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ve druhém vydání </w:t>
            </w:r>
            <w:r w:rsidRPr="003B45B5">
              <w:rPr>
                <w:rFonts w:cs="Tahoma"/>
                <w:b/>
              </w:rPr>
              <w:t>Já, Simon</w:t>
            </w:r>
            <w:r>
              <w:rPr>
                <w:rFonts w:cs="Tahoma"/>
              </w:rPr>
              <w:t xml:space="preserve"> </w:t>
            </w:r>
            <w:r w:rsidRPr="003B45B5">
              <w:rPr>
                <w:rFonts w:cs="Tahoma"/>
                <w:i/>
                <w:sz w:val="22"/>
              </w:rPr>
              <w:t xml:space="preserve">(v </w:t>
            </w:r>
            <w:proofErr w:type="spellStart"/>
            <w:r w:rsidRPr="003B45B5">
              <w:rPr>
                <w:rFonts w:cs="Tahoma"/>
                <w:i/>
                <w:sz w:val="22"/>
              </w:rPr>
              <w:t>ang</w:t>
            </w:r>
            <w:proofErr w:type="spellEnd"/>
            <w:r w:rsidRPr="003B45B5">
              <w:rPr>
                <w:rFonts w:cs="Tahoma"/>
                <w:i/>
                <w:sz w:val="22"/>
              </w:rPr>
              <w:t>. originále Love, Simon</w:t>
            </w:r>
            <w:r>
              <w:rPr>
                <w:rFonts w:cs="Tahoma"/>
                <w:i/>
                <w:sz w:val="22"/>
              </w:rPr>
              <w:t>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3B45B5">
            <w:pPr>
              <w:pStyle w:val="WW-Obsahtabulky1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Euromedia</w:t>
            </w:r>
            <w:proofErr w:type="spellEnd"/>
            <w:r>
              <w:rPr>
                <w:rFonts w:cs="Tahoma"/>
              </w:rPr>
              <w:t xml:space="preserve"> Group a.s. (edice </w:t>
            </w:r>
            <w:proofErr w:type="spellStart"/>
            <w:r>
              <w:rPr>
                <w:rFonts w:cs="Tahoma"/>
              </w:rPr>
              <w:t>Yoli</w:t>
            </w:r>
            <w:proofErr w:type="spellEnd"/>
            <w:r>
              <w:rPr>
                <w:rFonts w:cs="Tahoma"/>
              </w:rPr>
              <w:t>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3B45B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2017, 296 s.</w:t>
            </w:r>
            <w:r w:rsidR="00185525">
              <w:rPr>
                <w:rFonts w:cs="Tahoma"/>
              </w:rPr>
              <w:t>, 249,- Kč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3B45B5" w:rsidRPr="00A55304" w:rsidRDefault="00A55304" w:rsidP="00A55304">
            <w:pPr>
              <w:pStyle w:val="WW-Obsahtabulky1"/>
              <w:snapToGrid w:val="0"/>
              <w:rPr>
                <w:rFonts w:cs="Tahoma"/>
                <w:i/>
                <w:sz w:val="22"/>
              </w:rPr>
            </w:pPr>
            <w:r w:rsidRPr="00A55304">
              <w:rPr>
                <w:rFonts w:cs="Tahoma"/>
                <w:i/>
                <w:sz w:val="22"/>
              </w:rPr>
              <w:t>(kromě obálky v knize není žádná ilustrace)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D771E0" w:rsidRDefault="003B45B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Dospívání, přátelství, láska, tajemství, homosexualita, předsudky, kyberšikana, rodinné vztahy, </w:t>
            </w:r>
            <w:proofErr w:type="spellStart"/>
            <w:r w:rsidR="00A55304">
              <w:rPr>
                <w:rFonts w:cs="Tahoma"/>
              </w:rPr>
              <w:t>coming</w:t>
            </w:r>
            <w:proofErr w:type="spellEnd"/>
            <w:r w:rsidR="00A55304">
              <w:rPr>
                <w:rFonts w:cs="Tahoma"/>
              </w:rPr>
              <w:t xml:space="preserve"> </w:t>
            </w:r>
            <w:proofErr w:type="spellStart"/>
            <w:r w:rsidR="00A55304">
              <w:rPr>
                <w:rFonts w:cs="Tahoma"/>
              </w:rPr>
              <w:t>out</w:t>
            </w:r>
            <w:proofErr w:type="spellEnd"/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A55304" w:rsidP="00A5530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Hlavní postava</w:t>
            </w:r>
            <w:r w:rsidR="00D771E0">
              <w:rPr>
                <w:rFonts w:cs="Tahoma"/>
              </w:rPr>
              <w:t xml:space="preserve"> příběhu,</w:t>
            </w:r>
            <w:r>
              <w:rPr>
                <w:rFonts w:cs="Tahoma"/>
              </w:rPr>
              <w:t xml:space="preserve"> mlad</w:t>
            </w:r>
            <w:r w:rsidR="00D771E0">
              <w:rPr>
                <w:rFonts w:cs="Tahoma"/>
              </w:rPr>
              <w:t>ý</w:t>
            </w:r>
            <w:r>
              <w:rPr>
                <w:rFonts w:cs="Tahoma"/>
              </w:rPr>
              <w:t xml:space="preserve"> homosexuá</w:t>
            </w:r>
            <w:r w:rsidR="00D771E0">
              <w:rPr>
                <w:rFonts w:cs="Tahoma"/>
              </w:rPr>
              <w:t>l</w:t>
            </w:r>
            <w:r w:rsidR="0097681A">
              <w:rPr>
                <w:rFonts w:cs="Tahoma"/>
              </w:rPr>
              <w:t>,</w:t>
            </w:r>
            <w:r w:rsidR="00D771E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je </w:t>
            </w:r>
            <w:r w:rsidR="00D771E0">
              <w:rPr>
                <w:rFonts w:cs="Tahoma"/>
              </w:rPr>
              <w:t>kvůli</w:t>
            </w:r>
            <w:r>
              <w:rPr>
                <w:rFonts w:cs="Tahoma"/>
              </w:rPr>
              <w:t xml:space="preserve"> kyberšikan</w:t>
            </w:r>
            <w:r w:rsidR="00D771E0">
              <w:rPr>
                <w:rFonts w:cs="Tahoma"/>
              </w:rPr>
              <w:t>ě</w:t>
            </w:r>
            <w:r>
              <w:rPr>
                <w:rFonts w:cs="Tahoma"/>
              </w:rPr>
              <w:t xml:space="preserve"> postaven před nucený </w:t>
            </w:r>
            <w:proofErr w:type="spellStart"/>
            <w:r>
              <w:rPr>
                <w:rFonts w:cs="Tahoma"/>
              </w:rPr>
              <w:t>coming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r>
              <w:rPr>
                <w:rFonts w:cs="Tahoma"/>
              </w:rPr>
              <w:t>out</w:t>
            </w:r>
            <w:proofErr w:type="spellEnd"/>
            <w:r w:rsidR="00D771E0">
              <w:rPr>
                <w:rFonts w:cs="Tahoma"/>
              </w:rPr>
              <w:t>, na který není připraven, a tak se v</w:t>
            </w:r>
            <w:r w:rsidR="00B943E1">
              <w:rPr>
                <w:rFonts w:cs="Tahoma"/>
              </w:rPr>
              <w:t> postupně z</w:t>
            </w:r>
            <w:r w:rsidR="00D771E0">
              <w:rPr>
                <w:rFonts w:cs="Tahoma"/>
              </w:rPr>
              <w:t>aplétá do sítě lží, kvůli kter</w:t>
            </w:r>
            <w:r w:rsidR="0097681A">
              <w:rPr>
                <w:rFonts w:cs="Tahoma"/>
              </w:rPr>
              <w:t>ý</w:t>
            </w:r>
            <w:r w:rsidR="00D771E0">
              <w:rPr>
                <w:rFonts w:cs="Tahoma"/>
              </w:rPr>
              <w:t xml:space="preserve">m se od něj odvrací jeho milovaní. </w:t>
            </w:r>
            <w:r>
              <w:rPr>
                <w:rFonts w:cs="Tahoma"/>
              </w:rPr>
              <w:t xml:space="preserve">Zároveň postava prožívá první </w:t>
            </w:r>
            <w:r w:rsidR="00633339">
              <w:rPr>
                <w:rFonts w:cs="Tahoma"/>
              </w:rPr>
              <w:t xml:space="preserve">zamilování </w:t>
            </w:r>
            <w:r w:rsidR="00B943E1">
              <w:rPr>
                <w:rFonts w:cs="Tahoma"/>
              </w:rPr>
              <w:t xml:space="preserve">se prostřednictvím </w:t>
            </w:r>
            <w:r>
              <w:rPr>
                <w:rFonts w:cs="Tahoma"/>
              </w:rPr>
              <w:t>e-mailov</w:t>
            </w:r>
            <w:r w:rsidR="00B943E1">
              <w:rPr>
                <w:rFonts w:cs="Tahoma"/>
              </w:rPr>
              <w:t>é</w:t>
            </w:r>
            <w:r>
              <w:rPr>
                <w:rFonts w:cs="Tahoma"/>
              </w:rPr>
              <w:t xml:space="preserve"> korespondenc</w:t>
            </w:r>
            <w:r w:rsidR="00B943E1">
              <w:rPr>
                <w:rFonts w:cs="Tahoma"/>
              </w:rPr>
              <w:t>e</w:t>
            </w:r>
            <w:r>
              <w:rPr>
                <w:rFonts w:cs="Tahoma"/>
              </w:rPr>
              <w:t xml:space="preserve">, což odráží dnešní nejčastější typ komunikace mladých – přes internet. 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:rsidTr="008F638B">
        <w:trPr>
          <w:cantSplit/>
          <w:trHeight w:val="4457"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doporučující vyjádření pro kolegy (pro</w:t>
            </w:r>
            <w:r w:rsidR="00A55304">
              <w:rPr>
                <w:rFonts w:cs="Tahoma"/>
                <w:b/>
                <w:sz w:val="28"/>
                <w:szCs w:val="28"/>
              </w:rPr>
              <w:t>č</w:t>
            </w:r>
            <w:r>
              <w:rPr>
                <w:rFonts w:cs="Tahoma"/>
                <w:b/>
                <w:sz w:val="28"/>
                <w:szCs w:val="28"/>
              </w:rPr>
              <w:t xml:space="preserve">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8F638B" w:rsidRDefault="008F638B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B97827" w:rsidRDefault="00B97827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je vhodná pro čtenáře cca od 14 let. V příběhu jsou podrobně zpracovány velice aktuální problémy dnešní doby spojené s rozvojem moderních technologií, ale i společnosti jako takové.</w:t>
            </w:r>
          </w:p>
          <w:p w:rsidR="00090FF3" w:rsidRDefault="00B97827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má velké přesahy do občanské a rodinné nauky, neboť jsou v ní řešena témata v současné době ve společnosti velice často probíraná – kyberšikana, homosexualita a sociální sítě. </w:t>
            </w:r>
          </w:p>
          <w:p w:rsidR="00B97827" w:rsidRDefault="00B97827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Na výběru vhodných</w:t>
            </w:r>
            <w:r w:rsidR="00633339">
              <w:rPr>
                <w:rFonts w:cs="Tahoma"/>
              </w:rPr>
              <w:t xml:space="preserve"> ukázek</w:t>
            </w:r>
            <w:bookmarkStart w:id="0" w:name="_GoBack"/>
            <w:bookmarkEnd w:id="0"/>
            <w:r>
              <w:rPr>
                <w:rFonts w:cs="Tahoma"/>
              </w:rPr>
              <w:t xml:space="preserve"> lze ukázat rizika a důsledky spojené s </w:t>
            </w:r>
            <w:proofErr w:type="spellStart"/>
            <w:r>
              <w:rPr>
                <w:rFonts w:cs="Tahoma"/>
              </w:rPr>
              <w:t>kyberšikanou</w:t>
            </w:r>
            <w:proofErr w:type="spellEnd"/>
            <w:r>
              <w:rPr>
                <w:rFonts w:cs="Tahoma"/>
              </w:rPr>
              <w:t>.</w:t>
            </w:r>
            <w:r w:rsidR="00B943E1">
              <w:rPr>
                <w:rFonts w:cs="Tahoma"/>
              </w:rPr>
              <w:t xml:space="preserve"> Vzhledem k tomu, že téma se prolíná celým dílem, neměl by výběr (např. úvodní část první kapitoly) ubrat na čtenářově zážitku.</w:t>
            </w:r>
          </w:p>
          <w:p w:rsidR="00B97827" w:rsidRDefault="00B97827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Zároveň lze sledovat vývoj hlavního hrdiny, kter</w:t>
            </w:r>
            <w:r w:rsidR="0097681A">
              <w:rPr>
                <w:rFonts w:cs="Tahoma"/>
              </w:rPr>
              <w:t>ý</w:t>
            </w:r>
            <w:r>
              <w:rPr>
                <w:rFonts w:cs="Tahoma"/>
              </w:rPr>
              <w:t xml:space="preserve"> se v průběhu (stejně jako jeho pohledy na sebe samotného i svět) proměňuje a ustaluje.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3359194F"/>
    <w:multiLevelType w:val="hybridMultilevel"/>
    <w:tmpl w:val="D9D45380"/>
    <w:lvl w:ilvl="0" w:tplc="E0CA325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46F"/>
    <w:multiLevelType w:val="hybridMultilevel"/>
    <w:tmpl w:val="383A950A"/>
    <w:lvl w:ilvl="0" w:tplc="D390BE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20"/>
    <w:rsid w:val="0001369A"/>
    <w:rsid w:val="00090FF3"/>
    <w:rsid w:val="00103DB7"/>
    <w:rsid w:val="001758E0"/>
    <w:rsid w:val="001829E4"/>
    <w:rsid w:val="00185525"/>
    <w:rsid w:val="001E3D08"/>
    <w:rsid w:val="003B45B5"/>
    <w:rsid w:val="00455849"/>
    <w:rsid w:val="00630A40"/>
    <w:rsid w:val="00633339"/>
    <w:rsid w:val="006805FB"/>
    <w:rsid w:val="008F638B"/>
    <w:rsid w:val="0097681A"/>
    <w:rsid w:val="00A17720"/>
    <w:rsid w:val="00A55304"/>
    <w:rsid w:val="00B943E1"/>
    <w:rsid w:val="00B97827"/>
    <w:rsid w:val="00BF208C"/>
    <w:rsid w:val="00D771E0"/>
    <w:rsid w:val="00E4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42E1A"/>
  <w14:defaultImageDpi w14:val="0"/>
  <w15:docId w15:val="{3CA59632-8C9E-441B-88A3-0B84D79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styleId="Odkaznakoment">
    <w:name w:val="annotation reference"/>
    <w:rsid w:val="00630A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30A40"/>
    <w:rPr>
      <w:sz w:val="20"/>
      <w:szCs w:val="20"/>
    </w:rPr>
  </w:style>
  <w:style w:type="character" w:customStyle="1" w:styleId="TextkomenteChar">
    <w:name w:val="Text komentáře Char"/>
    <w:link w:val="Textkomente"/>
    <w:rsid w:val="00630A40"/>
    <w:rPr>
      <w:rFonts w:ascii="Arial" w:hAnsi="Arial"/>
      <w:lang/>
    </w:rPr>
  </w:style>
  <w:style w:type="paragraph" w:styleId="Pedmtkomente">
    <w:name w:val="annotation subject"/>
    <w:basedOn w:val="Textkomente"/>
    <w:next w:val="Textkomente"/>
    <w:link w:val="PedmtkomenteChar"/>
    <w:rsid w:val="00630A40"/>
    <w:rPr>
      <w:b/>
      <w:bCs/>
    </w:rPr>
  </w:style>
  <w:style w:type="character" w:customStyle="1" w:styleId="PedmtkomenteChar">
    <w:name w:val="Předmět komentáře Char"/>
    <w:link w:val="Pedmtkomente"/>
    <w:rsid w:val="00630A40"/>
    <w:rPr>
      <w:rFonts w:ascii="Arial" w:hAnsi="Arial"/>
      <w:b/>
      <w:bCs/>
      <w:lang/>
    </w:rPr>
  </w:style>
  <w:style w:type="paragraph" w:styleId="Textbubliny">
    <w:name w:val="Balloon Text"/>
    <w:basedOn w:val="Normln"/>
    <w:link w:val="TextbublinyChar"/>
    <w:rsid w:val="00630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0A40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A676-A7F6-4D67-B2DB-0A1A14AB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Vašek N.</cp:lastModifiedBy>
  <cp:revision>2</cp:revision>
  <cp:lastPrinted>2018-11-06T17:40:00Z</cp:lastPrinted>
  <dcterms:created xsi:type="dcterms:W3CDTF">2018-11-27T09:36:00Z</dcterms:created>
  <dcterms:modified xsi:type="dcterms:W3CDTF">2018-11-27T09:36:00Z</dcterms:modified>
</cp:coreProperties>
</file>